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BEF40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  <w:proofErr w:type="spellStart"/>
      <w:r w:rsidRPr="00C90D12">
        <w:rPr>
          <w:b/>
          <w:sz w:val="28"/>
          <w:szCs w:val="28"/>
        </w:rPr>
        <w:t>Programma</w:t>
      </w:r>
      <w:proofErr w:type="spellEnd"/>
      <w:r w:rsidRPr="00C90D12">
        <w:rPr>
          <w:b/>
          <w:sz w:val="28"/>
          <w:szCs w:val="28"/>
        </w:rPr>
        <w:t xml:space="preserve"> di </w:t>
      </w:r>
      <w:proofErr w:type="spellStart"/>
      <w:r w:rsidRPr="00C90D12">
        <w:rPr>
          <w:b/>
          <w:sz w:val="28"/>
          <w:szCs w:val="28"/>
        </w:rPr>
        <w:t>sviluppo</w:t>
      </w:r>
      <w:proofErr w:type="spellEnd"/>
      <w:r w:rsidRPr="00C90D12">
        <w:rPr>
          <w:b/>
          <w:sz w:val="28"/>
          <w:szCs w:val="28"/>
        </w:rPr>
        <w:t xml:space="preserve"> </w:t>
      </w:r>
      <w:proofErr w:type="spellStart"/>
      <w:r w:rsidRPr="00C90D12">
        <w:rPr>
          <w:b/>
          <w:sz w:val="28"/>
          <w:szCs w:val="28"/>
        </w:rPr>
        <w:t>Rurale</w:t>
      </w:r>
      <w:proofErr w:type="spellEnd"/>
      <w:r w:rsidRPr="00C90D12">
        <w:rPr>
          <w:b/>
          <w:sz w:val="28"/>
          <w:szCs w:val="28"/>
        </w:rPr>
        <w:t xml:space="preserve"> Lazio 2014/2020</w:t>
      </w:r>
    </w:p>
    <w:p w14:paraId="475646A3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</w:p>
    <w:p w14:paraId="53E0B3A1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</w:p>
    <w:p w14:paraId="6E580E36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  <w:r w:rsidRPr="00C90D12">
        <w:rPr>
          <w:b/>
          <w:sz w:val="28"/>
          <w:szCs w:val="28"/>
        </w:rPr>
        <w:t xml:space="preserve">PSL Terre di </w:t>
      </w:r>
      <w:proofErr w:type="spellStart"/>
      <w:r w:rsidRPr="00C90D12">
        <w:rPr>
          <w:b/>
          <w:sz w:val="28"/>
          <w:szCs w:val="28"/>
        </w:rPr>
        <w:t>Qualità</w:t>
      </w:r>
      <w:proofErr w:type="spellEnd"/>
      <w:r w:rsidRPr="00C90D12">
        <w:rPr>
          <w:b/>
          <w:sz w:val="28"/>
          <w:szCs w:val="28"/>
        </w:rPr>
        <w:t xml:space="preserve"> 2014/2020</w:t>
      </w:r>
    </w:p>
    <w:p w14:paraId="43262EF2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</w:p>
    <w:p w14:paraId="2AE3C12C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</w:p>
    <w:p w14:paraId="7E7684DB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  <w:r w:rsidRPr="00C90D12">
        <w:rPr>
          <w:b/>
          <w:sz w:val="28"/>
          <w:szCs w:val="28"/>
        </w:rPr>
        <w:t>MISURA 19 “</w:t>
      </w:r>
      <w:proofErr w:type="spellStart"/>
      <w:r w:rsidRPr="00C90D12">
        <w:rPr>
          <w:b/>
          <w:sz w:val="28"/>
          <w:szCs w:val="28"/>
        </w:rPr>
        <w:t>Sostegno</w:t>
      </w:r>
      <w:proofErr w:type="spellEnd"/>
      <w:r w:rsidRPr="00C90D12">
        <w:rPr>
          <w:b/>
          <w:sz w:val="28"/>
          <w:szCs w:val="28"/>
        </w:rPr>
        <w:t xml:space="preserve"> </w:t>
      </w:r>
      <w:proofErr w:type="spellStart"/>
      <w:r w:rsidRPr="00C90D12">
        <w:rPr>
          <w:b/>
          <w:sz w:val="28"/>
          <w:szCs w:val="28"/>
        </w:rPr>
        <w:t>allo</w:t>
      </w:r>
      <w:proofErr w:type="spellEnd"/>
      <w:r w:rsidRPr="00C90D12">
        <w:rPr>
          <w:b/>
          <w:sz w:val="28"/>
          <w:szCs w:val="28"/>
        </w:rPr>
        <w:t xml:space="preserve"> </w:t>
      </w:r>
      <w:proofErr w:type="spellStart"/>
      <w:r w:rsidRPr="00C90D12">
        <w:rPr>
          <w:b/>
          <w:sz w:val="28"/>
          <w:szCs w:val="28"/>
        </w:rPr>
        <w:t>sviluppo</w:t>
      </w:r>
      <w:proofErr w:type="spellEnd"/>
      <w:r w:rsidRPr="00C90D12">
        <w:rPr>
          <w:b/>
          <w:sz w:val="28"/>
          <w:szCs w:val="28"/>
        </w:rPr>
        <w:t xml:space="preserve"> locale LEADER”</w:t>
      </w:r>
    </w:p>
    <w:p w14:paraId="23D3B787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</w:p>
    <w:p w14:paraId="0C347429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</w:p>
    <w:p w14:paraId="535912A0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  <w:proofErr w:type="spellStart"/>
      <w:r w:rsidRPr="00C90D12">
        <w:rPr>
          <w:b/>
          <w:sz w:val="28"/>
          <w:szCs w:val="28"/>
        </w:rPr>
        <w:t>Sottomisura</w:t>
      </w:r>
      <w:proofErr w:type="spellEnd"/>
      <w:r w:rsidRPr="00C90D12">
        <w:rPr>
          <w:b/>
          <w:sz w:val="28"/>
          <w:szCs w:val="28"/>
        </w:rPr>
        <w:t xml:space="preserve"> 19.4 – </w:t>
      </w:r>
      <w:proofErr w:type="spellStart"/>
      <w:r w:rsidRPr="00C90D12">
        <w:rPr>
          <w:b/>
          <w:sz w:val="28"/>
          <w:szCs w:val="28"/>
        </w:rPr>
        <w:t>Tipologia</w:t>
      </w:r>
      <w:proofErr w:type="spellEnd"/>
      <w:r w:rsidRPr="00C90D12">
        <w:rPr>
          <w:b/>
          <w:sz w:val="28"/>
          <w:szCs w:val="28"/>
        </w:rPr>
        <w:t xml:space="preserve"> </w:t>
      </w:r>
      <w:proofErr w:type="spellStart"/>
      <w:r w:rsidRPr="00C90D12">
        <w:rPr>
          <w:b/>
          <w:sz w:val="28"/>
          <w:szCs w:val="28"/>
        </w:rPr>
        <w:t>operazione</w:t>
      </w:r>
      <w:proofErr w:type="spellEnd"/>
      <w:r w:rsidRPr="00C90D12">
        <w:rPr>
          <w:b/>
          <w:sz w:val="28"/>
          <w:szCs w:val="28"/>
        </w:rPr>
        <w:t xml:space="preserve"> 19.4.1 – </w:t>
      </w:r>
      <w:proofErr w:type="spellStart"/>
      <w:r w:rsidRPr="00C90D12">
        <w:rPr>
          <w:b/>
          <w:sz w:val="28"/>
          <w:szCs w:val="28"/>
        </w:rPr>
        <w:t>Intervento</w:t>
      </w:r>
      <w:proofErr w:type="spellEnd"/>
      <w:r w:rsidRPr="00C90D12">
        <w:rPr>
          <w:b/>
          <w:sz w:val="28"/>
          <w:szCs w:val="28"/>
        </w:rPr>
        <w:t xml:space="preserve"> a) e b) </w:t>
      </w:r>
    </w:p>
    <w:p w14:paraId="1B2C53C7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</w:p>
    <w:p w14:paraId="0E96AFFE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  <w:proofErr w:type="spellStart"/>
      <w:r w:rsidRPr="00C90D12">
        <w:rPr>
          <w:b/>
          <w:sz w:val="28"/>
          <w:szCs w:val="28"/>
        </w:rPr>
        <w:t>Provvedimento</w:t>
      </w:r>
      <w:proofErr w:type="spellEnd"/>
      <w:r w:rsidRPr="00C90D12">
        <w:rPr>
          <w:b/>
          <w:sz w:val="28"/>
          <w:szCs w:val="28"/>
        </w:rPr>
        <w:t xml:space="preserve"> di </w:t>
      </w:r>
      <w:proofErr w:type="spellStart"/>
      <w:r w:rsidRPr="00C90D12">
        <w:rPr>
          <w:b/>
          <w:sz w:val="28"/>
          <w:szCs w:val="28"/>
        </w:rPr>
        <w:t>concessione</w:t>
      </w:r>
      <w:proofErr w:type="spellEnd"/>
      <w:r w:rsidRPr="00C90D12">
        <w:rPr>
          <w:b/>
          <w:sz w:val="28"/>
          <w:szCs w:val="28"/>
        </w:rPr>
        <w:t xml:space="preserve"> </w:t>
      </w:r>
      <w:proofErr w:type="spellStart"/>
      <w:r w:rsidRPr="00C90D12">
        <w:rPr>
          <w:b/>
          <w:sz w:val="28"/>
          <w:szCs w:val="28"/>
        </w:rPr>
        <w:t>degli</w:t>
      </w:r>
      <w:proofErr w:type="spellEnd"/>
      <w:r w:rsidRPr="00C90D12">
        <w:rPr>
          <w:b/>
          <w:sz w:val="28"/>
          <w:szCs w:val="28"/>
        </w:rPr>
        <w:t xml:space="preserve"> </w:t>
      </w:r>
      <w:proofErr w:type="spellStart"/>
      <w:r w:rsidRPr="00C90D12">
        <w:rPr>
          <w:b/>
          <w:sz w:val="28"/>
          <w:szCs w:val="28"/>
        </w:rPr>
        <w:t>aiuti</w:t>
      </w:r>
      <w:proofErr w:type="spellEnd"/>
      <w:r w:rsidRPr="00C90D12">
        <w:rPr>
          <w:b/>
          <w:sz w:val="28"/>
          <w:szCs w:val="28"/>
        </w:rPr>
        <w:t xml:space="preserve"> N. 19.4.1.22-11-2018.6</w:t>
      </w:r>
    </w:p>
    <w:p w14:paraId="45EA6DAD" w14:textId="77777777" w:rsidR="00B749F6" w:rsidRPr="00C90D12" w:rsidRDefault="00B749F6" w:rsidP="00B749F6">
      <w:pPr>
        <w:jc w:val="center"/>
        <w:rPr>
          <w:b/>
          <w:sz w:val="28"/>
          <w:szCs w:val="28"/>
        </w:rPr>
      </w:pPr>
      <w:proofErr w:type="spellStart"/>
      <w:r w:rsidRPr="00C90D12">
        <w:rPr>
          <w:b/>
          <w:sz w:val="28"/>
          <w:szCs w:val="28"/>
        </w:rPr>
        <w:t>Codice</w:t>
      </w:r>
      <w:proofErr w:type="spellEnd"/>
      <w:r w:rsidRPr="00C90D12">
        <w:rPr>
          <w:b/>
          <w:sz w:val="28"/>
          <w:szCs w:val="28"/>
        </w:rPr>
        <w:t xml:space="preserve"> CUP N. F59G18000140009</w:t>
      </w:r>
    </w:p>
    <w:p w14:paraId="4D7E6DD9" w14:textId="77777777" w:rsidR="00B749F6" w:rsidRPr="00886CA4" w:rsidRDefault="00B749F6" w:rsidP="00B749F6">
      <w:pPr>
        <w:rPr>
          <w:rFonts w:ascii="Times New Roman" w:hAnsi="Times New Roman"/>
          <w:b/>
          <w:sz w:val="26"/>
          <w:szCs w:val="26"/>
        </w:rPr>
      </w:pPr>
    </w:p>
    <w:p w14:paraId="14DFDEE3" w14:textId="77777777" w:rsidR="00CF0AA5" w:rsidRDefault="00CF0AA5" w:rsidP="00B477C3">
      <w:pPr>
        <w:tabs>
          <w:tab w:val="left" w:pos="5320"/>
        </w:tabs>
        <w:rPr>
          <w:rFonts w:ascii="Times New Roman" w:hAnsi="Times New Roman"/>
          <w:b/>
          <w:i/>
          <w:sz w:val="30"/>
          <w:szCs w:val="30"/>
        </w:rPr>
      </w:pPr>
      <w:bookmarkStart w:id="0" w:name="_GoBack"/>
    </w:p>
    <w:bookmarkEnd w:id="0"/>
    <w:p w14:paraId="6B76674E" w14:textId="77777777" w:rsidR="00E747E7" w:rsidRPr="00B749F6" w:rsidRDefault="00A262C4" w:rsidP="00B749F6">
      <w:pPr>
        <w:tabs>
          <w:tab w:val="left" w:pos="5320"/>
        </w:tabs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749F6">
        <w:rPr>
          <w:rFonts w:ascii="Times New Roman" w:hAnsi="Times New Roman"/>
          <w:b/>
          <w:i/>
          <w:sz w:val="24"/>
          <w:szCs w:val="24"/>
        </w:rPr>
        <w:t>Modello</w:t>
      </w:r>
      <w:proofErr w:type="spellEnd"/>
      <w:r w:rsidRPr="00B749F6">
        <w:rPr>
          <w:rFonts w:ascii="Times New Roman" w:hAnsi="Times New Roman"/>
          <w:b/>
          <w:i/>
          <w:sz w:val="24"/>
          <w:szCs w:val="24"/>
        </w:rPr>
        <w:t xml:space="preserve"> B</w:t>
      </w:r>
      <w:r w:rsidR="00E747E7" w:rsidRPr="00B749F6">
        <w:rPr>
          <w:rFonts w:ascii="Times New Roman" w:hAnsi="Times New Roman"/>
          <w:b/>
          <w:i/>
          <w:sz w:val="24"/>
          <w:szCs w:val="24"/>
        </w:rPr>
        <w:t xml:space="preserve"> – </w:t>
      </w:r>
      <w:r w:rsidR="00E747E7" w:rsidRPr="00B749F6"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  <w:t xml:space="preserve">Dichiarazione di cui all'art. 80 del </w:t>
      </w:r>
      <w:proofErr w:type="spellStart"/>
      <w:r w:rsidR="00E747E7" w:rsidRPr="00B749F6"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  <w:t>D.Lgs.</w:t>
      </w:r>
      <w:proofErr w:type="spellEnd"/>
      <w:r w:rsidR="00E747E7" w:rsidRPr="00B749F6"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  <w:t xml:space="preserve"> n. 50/2016 </w:t>
      </w:r>
      <w:proofErr w:type="spellStart"/>
      <w:proofErr w:type="gramStart"/>
      <w:r w:rsidR="00E747E7" w:rsidRPr="00B749F6"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  <w:t>s.m.i</w:t>
      </w:r>
      <w:proofErr w:type="spellEnd"/>
      <w:proofErr w:type="gramEnd"/>
    </w:p>
    <w:p w14:paraId="3866080F" w14:textId="77777777" w:rsidR="00E747E7" w:rsidRPr="00B749F6" w:rsidRDefault="00E747E7" w:rsidP="00530B46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D4FF081" w14:textId="77777777" w:rsidR="00E747E7" w:rsidRPr="00B749F6" w:rsidRDefault="00E747E7" w:rsidP="00E747E7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14:paraId="3ECA6286" w14:textId="77777777" w:rsidR="00E747E7" w:rsidRPr="00B749F6" w:rsidRDefault="00E747E7" w:rsidP="00E747E7">
      <w:pPr>
        <w:jc w:val="right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B749F6">
        <w:rPr>
          <w:rFonts w:ascii="Times New Roman" w:hAnsi="Times New Roman"/>
          <w:b/>
          <w:i/>
          <w:sz w:val="24"/>
          <w:szCs w:val="24"/>
        </w:rPr>
        <w:t>Spett.le</w:t>
      </w:r>
      <w:proofErr w:type="spellEnd"/>
      <w:r w:rsidRPr="00B749F6">
        <w:rPr>
          <w:rFonts w:ascii="Times New Roman" w:hAnsi="Times New Roman"/>
          <w:b/>
          <w:i/>
          <w:sz w:val="24"/>
          <w:szCs w:val="24"/>
        </w:rPr>
        <w:t xml:space="preserve"> GAL CASTELLI ROMANI E MONTI PRENESTINI</w:t>
      </w:r>
    </w:p>
    <w:p w14:paraId="75328A77" w14:textId="77777777" w:rsidR="00E747E7" w:rsidRPr="00B749F6" w:rsidRDefault="00E747E7" w:rsidP="00E747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749F6">
        <w:rPr>
          <w:rFonts w:ascii="Times New Roman" w:hAnsi="Times New Roman"/>
          <w:b/>
          <w:i/>
          <w:sz w:val="24"/>
          <w:szCs w:val="24"/>
        </w:rPr>
        <w:t xml:space="preserve">                              Via </w:t>
      </w:r>
      <w:proofErr w:type="spellStart"/>
      <w:proofErr w:type="gramStart"/>
      <w:r w:rsidRPr="00B749F6">
        <w:rPr>
          <w:rFonts w:ascii="Times New Roman" w:hAnsi="Times New Roman"/>
          <w:b/>
          <w:i/>
          <w:sz w:val="24"/>
          <w:szCs w:val="24"/>
        </w:rPr>
        <w:t>della</w:t>
      </w:r>
      <w:proofErr w:type="spellEnd"/>
      <w:proofErr w:type="gramEnd"/>
      <w:r w:rsidRPr="00B749F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749F6">
        <w:rPr>
          <w:rFonts w:ascii="Times New Roman" w:hAnsi="Times New Roman"/>
          <w:b/>
          <w:i/>
          <w:sz w:val="24"/>
          <w:szCs w:val="24"/>
        </w:rPr>
        <w:t>Pineta</w:t>
      </w:r>
      <w:proofErr w:type="spellEnd"/>
      <w:r w:rsidRPr="00B749F6">
        <w:rPr>
          <w:rFonts w:ascii="Times New Roman" w:hAnsi="Times New Roman"/>
          <w:b/>
          <w:i/>
          <w:sz w:val="24"/>
          <w:szCs w:val="24"/>
        </w:rPr>
        <w:t xml:space="preserve"> 117 </w:t>
      </w:r>
    </w:p>
    <w:p w14:paraId="2EF6E4A1" w14:textId="77777777" w:rsidR="00E747E7" w:rsidRPr="00B749F6" w:rsidRDefault="00E747E7" w:rsidP="00E747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749F6">
        <w:rPr>
          <w:rFonts w:ascii="Times New Roman" w:hAnsi="Times New Roman"/>
          <w:b/>
          <w:i/>
          <w:sz w:val="24"/>
          <w:szCs w:val="24"/>
        </w:rPr>
        <w:t xml:space="preserve">                                        00079 </w:t>
      </w:r>
      <w:proofErr w:type="spellStart"/>
      <w:r w:rsidRPr="00B749F6">
        <w:rPr>
          <w:rFonts w:ascii="Times New Roman" w:hAnsi="Times New Roman"/>
          <w:b/>
          <w:i/>
          <w:sz w:val="24"/>
          <w:szCs w:val="24"/>
        </w:rPr>
        <w:t>Rocca</w:t>
      </w:r>
      <w:proofErr w:type="spellEnd"/>
      <w:r w:rsidRPr="00B749F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749F6">
        <w:rPr>
          <w:rFonts w:ascii="Times New Roman" w:hAnsi="Times New Roman"/>
          <w:b/>
          <w:i/>
          <w:sz w:val="24"/>
          <w:szCs w:val="24"/>
        </w:rPr>
        <w:t>Priora</w:t>
      </w:r>
      <w:proofErr w:type="spellEnd"/>
      <w:r w:rsidRPr="00B749F6">
        <w:rPr>
          <w:rFonts w:ascii="Times New Roman" w:hAnsi="Times New Roman"/>
          <w:b/>
          <w:i/>
          <w:sz w:val="24"/>
          <w:szCs w:val="24"/>
        </w:rPr>
        <w:t xml:space="preserve"> (</w:t>
      </w:r>
      <w:proofErr w:type="spellStart"/>
      <w:r w:rsidRPr="00B749F6">
        <w:rPr>
          <w:rFonts w:ascii="Times New Roman" w:hAnsi="Times New Roman"/>
          <w:b/>
          <w:i/>
          <w:sz w:val="24"/>
          <w:szCs w:val="24"/>
        </w:rPr>
        <w:t>Rm</w:t>
      </w:r>
      <w:proofErr w:type="spellEnd"/>
      <w:r w:rsidRPr="00B749F6">
        <w:rPr>
          <w:rFonts w:ascii="Times New Roman" w:hAnsi="Times New Roman"/>
          <w:b/>
          <w:i/>
          <w:sz w:val="24"/>
          <w:szCs w:val="24"/>
        </w:rPr>
        <w:t>)</w:t>
      </w:r>
    </w:p>
    <w:p w14:paraId="50ADAF75" w14:textId="77777777" w:rsidR="00E747E7" w:rsidRPr="00B749F6" w:rsidRDefault="00E747E7" w:rsidP="00E747E7">
      <w:pPr>
        <w:spacing w:before="252" w:after="396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</w:p>
    <w:p w14:paraId="3230F379" w14:textId="77777777" w:rsidR="00E747E7" w:rsidRPr="00B749F6" w:rsidRDefault="00E747E7" w:rsidP="00E747E7">
      <w:pPr>
        <w:spacing w:before="252" w:after="396"/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</w:pPr>
      <w:r w:rsidRPr="00B749F6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 xml:space="preserve">Oggetto: Dichiarazione di cui all'art. 80 del </w:t>
      </w:r>
      <w:proofErr w:type="spellStart"/>
      <w:r w:rsidRPr="00B749F6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>D.Lgs.</w:t>
      </w:r>
      <w:proofErr w:type="spellEnd"/>
      <w:r w:rsidRPr="00B749F6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 xml:space="preserve"> n. 50/2016 </w:t>
      </w:r>
      <w:proofErr w:type="spellStart"/>
      <w:proofErr w:type="gramStart"/>
      <w:r w:rsidRPr="00B749F6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>s.m.i</w:t>
      </w:r>
      <w:proofErr w:type="spellEnd"/>
      <w:proofErr w:type="gramEnd"/>
      <w:r w:rsidRPr="00B749F6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 xml:space="preserve">,, resa ex artt. 46 e 47 del D.P.R. 445/2000 nell'ambito dell'affidamento ai sensi dell'art 36, </w:t>
      </w:r>
      <w:proofErr w:type="spellStart"/>
      <w:r w:rsidRPr="00B749F6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>D.Lgs.</w:t>
      </w:r>
      <w:proofErr w:type="spellEnd"/>
      <w:r w:rsidRPr="00B749F6">
        <w:rPr>
          <w:rFonts w:ascii="Times New Roman" w:hAnsi="Times New Roman"/>
          <w:b/>
          <w:color w:val="000000"/>
          <w:spacing w:val="4"/>
          <w:sz w:val="24"/>
          <w:szCs w:val="24"/>
          <w:u w:val="single"/>
          <w:lang w:val="it-IT"/>
        </w:rPr>
        <w:t xml:space="preserve"> n. 50/16</w:t>
      </w:r>
    </w:p>
    <w:p w14:paraId="1AF925E0" w14:textId="77777777" w:rsidR="00E747E7" w:rsidRPr="00B749F6" w:rsidRDefault="00E747E7" w:rsidP="00E747E7">
      <w:pPr>
        <w:jc w:val="both"/>
        <w:rPr>
          <w:rFonts w:ascii="Times New Roman" w:hAnsi="Times New Roman"/>
          <w:sz w:val="24"/>
          <w:szCs w:val="24"/>
        </w:rPr>
      </w:pPr>
    </w:p>
    <w:p w14:paraId="632ECFB3" w14:textId="77777777" w:rsidR="00E747E7" w:rsidRPr="00B749F6" w:rsidRDefault="00E747E7" w:rsidP="00E747E7">
      <w:pPr>
        <w:jc w:val="both"/>
        <w:rPr>
          <w:rFonts w:ascii="Times New Roman" w:hAnsi="Times New Roman"/>
          <w:sz w:val="24"/>
          <w:szCs w:val="24"/>
        </w:rPr>
      </w:pPr>
    </w:p>
    <w:p w14:paraId="15E2F141" w14:textId="77777777" w:rsidR="00E747E7" w:rsidRPr="00B749F6" w:rsidRDefault="00E747E7" w:rsidP="00A262C4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749F6">
        <w:rPr>
          <w:rFonts w:ascii="Times New Roman" w:hAnsi="Times New Roman"/>
          <w:sz w:val="24"/>
          <w:szCs w:val="24"/>
          <w:lang w:val="it-IT"/>
        </w:rPr>
        <w:t>Il sottoscritto</w:t>
      </w:r>
      <w:proofErr w:type="gramStart"/>
      <w:r w:rsidRPr="00B749F6">
        <w:rPr>
          <w:rFonts w:ascii="Times New Roman" w:hAnsi="Times New Roman"/>
          <w:sz w:val="24"/>
          <w:szCs w:val="24"/>
          <w:lang w:val="it-IT"/>
        </w:rPr>
        <w:t xml:space="preserve">  </w:t>
      </w:r>
      <w:proofErr w:type="gramEnd"/>
      <w:r w:rsidRPr="00B749F6">
        <w:rPr>
          <w:rFonts w:ascii="Times New Roman" w:hAnsi="Times New Roman"/>
          <w:sz w:val="24"/>
          <w:szCs w:val="24"/>
          <w:lang w:val="it-IT"/>
        </w:rPr>
        <w:t xml:space="preserve">___________________________ nato a ______________________ il ___________ documento di identità n. _________________________________ rilasciato il _______________da _________________________________, residente in _________________________, in qualità di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</w:t>
      </w:r>
    </w:p>
    <w:p w14:paraId="3E4DFB51" w14:textId="77777777" w:rsidR="00E747E7" w:rsidRPr="00B749F6" w:rsidRDefault="00E747E7" w:rsidP="00C55028">
      <w:pPr>
        <w:spacing w:before="144"/>
        <w:rPr>
          <w:rFonts w:ascii="Times New Roman" w:hAnsi="Times New Roman"/>
          <w:color w:val="000000"/>
          <w:sz w:val="24"/>
          <w:szCs w:val="24"/>
          <w:lang w:val="it-IT"/>
        </w:rPr>
      </w:pPr>
    </w:p>
    <w:p w14:paraId="50AF2ED0" w14:textId="77777777" w:rsidR="00A262C4" w:rsidRPr="00B749F6" w:rsidRDefault="00A262C4" w:rsidP="00A262C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b/>
          <w:sz w:val="24"/>
          <w:szCs w:val="24"/>
          <w:lang w:val="it-IT"/>
        </w:rPr>
        <w:t>anche</w:t>
      </w:r>
      <w:proofErr w:type="gramEnd"/>
      <w:r w:rsidRPr="00B749F6">
        <w:rPr>
          <w:rFonts w:ascii="Times New Roman" w:hAnsi="Times New Roman"/>
          <w:b/>
          <w:sz w:val="24"/>
          <w:szCs w:val="24"/>
          <w:lang w:val="it-IT"/>
        </w:rPr>
        <w:t xml:space="preserve"> ai sensi e per gli effetti di cui agli artt. 46 e 47 del D.P.R. 445/2000, consapevole della </w:t>
      </w:r>
      <w:r w:rsidRPr="00B749F6">
        <w:rPr>
          <w:rFonts w:ascii="Times New Roman" w:hAnsi="Times New Roman"/>
          <w:b/>
          <w:sz w:val="24"/>
          <w:szCs w:val="24"/>
          <w:lang w:val="it-IT"/>
        </w:rPr>
        <w:br/>
        <w:t xml:space="preserve">responsabilità e delle conseguenze civili e penali in caso di dichiarazioni false e mendaci, </w:t>
      </w:r>
      <w:r w:rsidRPr="00B749F6">
        <w:rPr>
          <w:rFonts w:ascii="Times New Roman" w:hAnsi="Times New Roman"/>
          <w:b/>
          <w:sz w:val="24"/>
          <w:szCs w:val="24"/>
          <w:lang w:val="it-IT"/>
        </w:rPr>
        <w:br/>
      </w:r>
    </w:p>
    <w:p w14:paraId="6BA3B9FA" w14:textId="77777777" w:rsidR="00E747E7" w:rsidRPr="00B749F6" w:rsidRDefault="00A262C4" w:rsidP="00A262C4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b/>
          <w:sz w:val="24"/>
          <w:szCs w:val="24"/>
          <w:lang w:val="it-IT"/>
        </w:rPr>
        <w:t>dichiara</w:t>
      </w:r>
      <w:proofErr w:type="gramEnd"/>
    </w:p>
    <w:p w14:paraId="0322928D" w14:textId="77777777" w:rsidR="00C55028" w:rsidRPr="00B749F6" w:rsidRDefault="00C55028" w:rsidP="00C55028">
      <w:pPr>
        <w:pStyle w:val="Paragrafoelenco"/>
        <w:numPr>
          <w:ilvl w:val="0"/>
          <w:numId w:val="1"/>
        </w:numPr>
        <w:spacing w:line="360" w:lineRule="auto"/>
        <w:ind w:right="72" w:hanging="720"/>
        <w:jc w:val="both"/>
        <w:rPr>
          <w:rFonts w:ascii="Times New Roman" w:hAnsi="Times New Roman"/>
          <w:color w:val="000000"/>
          <w:spacing w:val="3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>la</w:t>
      </w:r>
      <w:proofErr w:type="gramEnd"/>
      <w:r w:rsidRPr="00B749F6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 non sussistenza nei confronti dell'Impresa di alcuna delle condizioni di esclusione dalla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partecipazione alle gare pubbliche previste dall'articolo 80, del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D.Lgs.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 n. 50/2016 e da qualsiasi altra disposizione legislativa e regolamentare, ed in particolare dichiara:</w:t>
      </w:r>
    </w:p>
    <w:p w14:paraId="605CDFE5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1"/>
          <w:sz w:val="24"/>
          <w:szCs w:val="24"/>
          <w:u w:val="single"/>
          <w:lang w:val="it-IT"/>
        </w:rPr>
        <w:t>che</w:t>
      </w:r>
      <w:proofErr w:type="gramEnd"/>
      <w:r w:rsidRPr="00B749F6">
        <w:rPr>
          <w:rFonts w:ascii="Times New Roman" w:hAnsi="Times New Roman"/>
          <w:color w:val="000000"/>
          <w:spacing w:val="1"/>
          <w:sz w:val="24"/>
          <w:szCs w:val="24"/>
          <w:u w:val="single"/>
          <w:lang w:val="it-IT"/>
        </w:rPr>
        <w:t xml:space="preserve"> nei propri confronti e nei confronti di tutti i soggetti indicati al medesimo art. 80,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 non è stata pronunciata sentenza di condanna definitiva, né emesso decreto penale di condanna </w:t>
      </w:r>
      <w:r w:rsidRPr="00B749F6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divenuto irrevocabile, oppure sentenza di applicazione della pena su richiesta, ai sensi </w:t>
      </w:r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dell'articolo 444 del c.p.p. per uno dei seguenti reati previsti dall'articolo </w:t>
      </w:r>
      <w:proofErr w:type="gram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80</w:t>
      </w:r>
      <w:proofErr w:type="gram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, </w:t>
      </w:r>
      <w:r w:rsidRPr="00B749F6">
        <w:rPr>
          <w:rFonts w:ascii="Times New Roman" w:hAnsi="Times New Roman"/>
          <w:b/>
          <w:color w:val="000000"/>
          <w:spacing w:val="2"/>
          <w:sz w:val="24"/>
          <w:szCs w:val="24"/>
          <w:lang w:val="it-IT"/>
        </w:rPr>
        <w:t xml:space="preserve">comma 1, </w:t>
      </w:r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del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50/2016:</w:t>
      </w:r>
    </w:p>
    <w:p w14:paraId="660648A1" w14:textId="77777777" w:rsidR="00C55028" w:rsidRPr="00B749F6" w:rsidRDefault="00C55028" w:rsidP="00C55028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-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delitti</w:t>
      </w:r>
      <w:proofErr w:type="gramEnd"/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, consumati o tentati, di cui agli articoli 416, 416-bis del codice penale ovvero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delitti commessi avvalendosi delle condizioni previste dal predetto articolo 416-bis </w:t>
      </w:r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ovvero al fine di agevolare l'attività delle associazioni previste dallo stesso articolo, </w:t>
      </w:r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nonché per i delitti, consumati o tentati, previsti dall'articolo 74 del decreto del </w:t>
      </w:r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Presidente della Repubblica 9 ottobre 1990, n. 309, dall'articolo 291-quater del </w:t>
      </w:r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decreto del Presidente della Repubblica 23 gennaio 1973, n. 43 e dall'articolo 260 del </w:t>
      </w:r>
      <w:r w:rsidRPr="00B749F6">
        <w:rPr>
          <w:rFonts w:ascii="Times New Roman" w:hAnsi="Times New Roman"/>
          <w:color w:val="000000"/>
          <w:spacing w:val="-5"/>
          <w:sz w:val="24"/>
          <w:szCs w:val="24"/>
          <w:lang w:val="it-IT"/>
        </w:rPr>
        <w:t xml:space="preserve">decreto legislativo 3 aprile 2006, n. 152, in quanto riconducibili alla partecipazione a </w:t>
      </w:r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un'organizzazione criminale, quale definita all'articolo 2 della decisione quadro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2008/841/GAI del Consiglio;</w:t>
      </w:r>
    </w:p>
    <w:p w14:paraId="1A1D43AC" w14:textId="77777777" w:rsidR="00C55028" w:rsidRPr="00B749F6" w:rsidRDefault="00C55028" w:rsidP="00C55028">
      <w:pPr>
        <w:numPr>
          <w:ilvl w:val="0"/>
          <w:numId w:val="2"/>
        </w:numPr>
        <w:tabs>
          <w:tab w:val="clear" w:pos="360"/>
          <w:tab w:val="decimal" w:pos="1440"/>
        </w:tabs>
        <w:spacing w:line="360" w:lineRule="auto"/>
        <w:ind w:left="1440" w:right="72" w:hanging="360"/>
        <w:jc w:val="both"/>
        <w:rPr>
          <w:rFonts w:ascii="Times New Roman" w:hAnsi="Times New Roman"/>
          <w:color w:val="000000"/>
          <w:spacing w:val="2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delitti</w:t>
      </w:r>
      <w:proofErr w:type="gram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, consumati o tentati, di cui agli articoli 317, 318, 319, 319-ter, 319-quater, </w:t>
      </w:r>
      <w:r w:rsidRPr="00B749F6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320, 321, 322, 322-bis, 346-bis, 353, 353-bis, 354, 355 e 356 del codice penale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nonché all'articolo 2635 del codice civile;</w:t>
      </w:r>
    </w:p>
    <w:p w14:paraId="6FB9E8A3" w14:textId="77777777" w:rsidR="00C55028" w:rsidRPr="00B749F6" w:rsidRDefault="00C55028" w:rsidP="00C55028">
      <w:pPr>
        <w:spacing w:line="360" w:lineRule="auto"/>
        <w:ind w:left="6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b-bis</w:t>
      </w:r>
      <w:proofErr w:type="gram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)   false comunicazioni sociali di cui agli articoli 2621 e 2622 del codice civile;</w:t>
      </w:r>
    </w:p>
    <w:p w14:paraId="4A1E962C" w14:textId="77777777" w:rsidR="00C55028" w:rsidRPr="00B749F6" w:rsidRDefault="00C55028" w:rsidP="00C55028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frode</w:t>
      </w:r>
      <w:proofErr w:type="gram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 ai sensi dell'articolo 1 della convenzione relativa alla tutela degli interessi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finanziari delle Comunità europee;</w:t>
      </w:r>
    </w:p>
    <w:p w14:paraId="1273F1A0" w14:textId="77777777" w:rsidR="00C55028" w:rsidRPr="00B749F6" w:rsidRDefault="00C55028" w:rsidP="00C55028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delitti</w:t>
      </w:r>
      <w:proofErr w:type="gram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, consumati o tentati, commessi con finalità di terrorismo, anche internazionale, </w:t>
      </w:r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e di eversione dell'ordine costituzionale reati terroristici o reati connessi alle attività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terroristiche;</w:t>
      </w:r>
    </w:p>
    <w:p w14:paraId="05094039" w14:textId="77777777" w:rsidR="00C55028" w:rsidRPr="00B749F6" w:rsidRDefault="00C55028" w:rsidP="00C55028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lastRenderedPageBreak/>
        <w:t>delitti</w:t>
      </w:r>
      <w:proofErr w:type="gramEnd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 di cui agli articoli 648-bis, 648-ter e 648-ter.1 del codice penale, riciclaggio di </w:t>
      </w:r>
      <w:r w:rsidRPr="00B749F6"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 xml:space="preserve">proventi di attività criminose o finanziamento del terrorismo, quali definiti </w:t>
      </w:r>
      <w:r w:rsidRPr="00B749F6">
        <w:rPr>
          <w:rFonts w:ascii="Times New Roman" w:hAnsi="Times New Roman"/>
          <w:color w:val="000000"/>
          <w:spacing w:val="12"/>
          <w:sz w:val="24"/>
          <w:szCs w:val="24"/>
          <w:lang w:val="it-IT"/>
        </w:rPr>
        <w:t xml:space="preserve">all'articolo 1 del decreto legislativo 22 giugno 2007, n. 109 e successive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modificazioni;</w:t>
      </w:r>
    </w:p>
    <w:p w14:paraId="4EF18DEB" w14:textId="77777777" w:rsidR="00C55028" w:rsidRPr="00B749F6" w:rsidRDefault="00C55028" w:rsidP="00C55028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sfruttamento del lavoro minorile e altre forme di tratta di esseri umani </w:t>
      </w:r>
      <w:proofErr w:type="gramStart"/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definite</w:t>
      </w:r>
      <w:proofErr w:type="gramEnd"/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 con il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decreto legislativo 4 marzo 2014, n. 24;</w:t>
      </w:r>
    </w:p>
    <w:p w14:paraId="23DE4797" w14:textId="77777777" w:rsidR="00C55028" w:rsidRPr="00B749F6" w:rsidRDefault="00C55028" w:rsidP="00C55028">
      <w:pPr>
        <w:pStyle w:val="Paragrafoelenco"/>
        <w:numPr>
          <w:ilvl w:val="0"/>
          <w:numId w:val="2"/>
        </w:numPr>
        <w:spacing w:line="360" w:lineRule="auto"/>
        <w:ind w:left="1418" w:hanging="284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ogni</w:t>
      </w:r>
      <w:proofErr w:type="gram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 altro delitto da cui derivi, quale pena accessoria, l'incapacità di contrattare con</w:t>
      </w:r>
    </w:p>
    <w:p w14:paraId="216D2FD1" w14:textId="77777777" w:rsidR="00C55028" w:rsidRPr="00B749F6" w:rsidRDefault="00C55028" w:rsidP="00C55028">
      <w:pPr>
        <w:spacing w:line="360" w:lineRule="auto"/>
        <w:ind w:left="1368"/>
        <w:rPr>
          <w:rFonts w:ascii="Times New Roman" w:hAnsi="Times New Roman"/>
          <w:color w:val="000000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la</w:t>
      </w:r>
      <w:proofErr w:type="gram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 pubblica amministrazione.</w:t>
      </w:r>
    </w:p>
    <w:p w14:paraId="74D03519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1"/>
          <w:sz w:val="24"/>
          <w:szCs w:val="24"/>
          <w:u w:val="single"/>
          <w:lang w:val="it-IT"/>
        </w:rPr>
        <w:t>che</w:t>
      </w:r>
      <w:proofErr w:type="gramEnd"/>
      <w:r w:rsidRPr="00B749F6">
        <w:rPr>
          <w:rFonts w:ascii="Times New Roman" w:hAnsi="Times New Roman"/>
          <w:color w:val="000000"/>
          <w:spacing w:val="1"/>
          <w:sz w:val="24"/>
          <w:szCs w:val="24"/>
          <w:u w:val="single"/>
          <w:lang w:val="it-IT"/>
        </w:rPr>
        <w:t xml:space="preserve"> nei propri confronti e nei confronti di tutti i soggetti indicati al medesimo art. 80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 non </w:t>
      </w:r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sussistono cause di decadenza, di sospensione o di divieto previste dall'articolo </w:t>
      </w:r>
      <w:proofErr w:type="gramStart"/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67</w:t>
      </w:r>
      <w:proofErr w:type="gramEnd"/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del </w:t>
      </w:r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decreto legislativo 6 settembre 2011, n. 159 o di un tentativo di infiltrazione mafiosa di cui </w:t>
      </w:r>
      <w:r w:rsidRPr="00B749F6"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 xml:space="preserve">all'articolo 84, comma 4, del medesimo decreto (articolo 80, </w:t>
      </w:r>
      <w:r w:rsidRPr="00B749F6">
        <w:rPr>
          <w:rFonts w:ascii="Times New Roman" w:hAnsi="Times New Roman"/>
          <w:b/>
          <w:color w:val="000000"/>
          <w:spacing w:val="5"/>
          <w:sz w:val="24"/>
          <w:szCs w:val="24"/>
          <w:lang w:val="it-IT"/>
        </w:rPr>
        <w:t xml:space="preserve">comma 2, </w:t>
      </w:r>
      <w:r w:rsidRPr="00B749F6"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 xml:space="preserve">del D. </w:t>
      </w:r>
      <w:proofErr w:type="spellStart"/>
      <w:r w:rsidRPr="00B749F6"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 xml:space="preserve">. n.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50/2016);</w:t>
      </w:r>
    </w:p>
    <w:p w14:paraId="7291E78E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di</w:t>
      </w:r>
      <w:proofErr w:type="gramEnd"/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 non aver commesso violazioni gravi, definitivamente accertate, rispetto agli obblighi </w:t>
      </w:r>
      <w:r w:rsidRPr="00B749F6">
        <w:rPr>
          <w:rFonts w:ascii="Times New Roman" w:hAnsi="Times New Roman"/>
          <w:color w:val="000000"/>
          <w:spacing w:val="9"/>
          <w:sz w:val="24"/>
          <w:szCs w:val="24"/>
          <w:lang w:val="it-IT"/>
        </w:rPr>
        <w:t xml:space="preserve">relativi al pagamento delle imposte e tasse o dei contributi previdenziali, secondo la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legislazione italiana o quella dello Stato in cui sono stabiliti. Costituiscono gravi violazioni </w:t>
      </w:r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quelle che comportano un omesso pagamento </w:t>
      </w:r>
      <w:proofErr w:type="gramStart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di </w:t>
      </w:r>
      <w:proofErr w:type="gramEnd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imposte e tasse superiore all'importo di cui </w:t>
      </w:r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all'articolo 48-bis, commi l e 2-bis, del decreto del Presidente della Repubblica 29 settembre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1973, n. 602 (articolo 80, </w:t>
      </w:r>
      <w:r w:rsidRPr="00B749F6"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  <w:t xml:space="preserve">comma 4,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del 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626D2CF1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di</w:t>
      </w:r>
      <w:proofErr w:type="gramEnd"/>
      <w:r w:rsidRPr="00B749F6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 non aver commesso gravi infrazioni debitamente accertate alle norme in materia di salute e </w:t>
      </w:r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sicurezza sul lavoro e a ogni altro obbligo di cui all'art. 30, comma </w:t>
      </w:r>
      <w:proofErr w:type="gramStart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>3</w:t>
      </w:r>
      <w:proofErr w:type="gramEnd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, del D. </w:t>
      </w:r>
      <w:proofErr w:type="spellStart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. n. 50/2016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(articolo 80, </w:t>
      </w:r>
      <w:r w:rsidRPr="00B749F6"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  <w:t xml:space="preserve">comma 5,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lettera a) del 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11620B38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di</w:t>
      </w:r>
      <w:proofErr w:type="gramEnd"/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 non trovarsi in stato di fallimento, di liquidazione coatta, di concordato preventivo, salvo il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caso di concordato con continuità aziendale, o nei cui riguardi sia in corso un procedimento </w:t>
      </w:r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per la dichiarazione di una di tali situazioni, fermo restando quanto previsto dall'articolo 110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(articolo 80, </w:t>
      </w:r>
      <w:r w:rsidRPr="00B749F6"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  <w:t xml:space="preserve">comma 5, lettera b) </w:t>
      </w:r>
      <w:r w:rsidRPr="00B749F6">
        <w:rPr>
          <w:rFonts w:ascii="Times New Roman" w:hAnsi="Times New Roman"/>
          <w:color w:val="000000"/>
          <w:w w:val="105"/>
          <w:sz w:val="24"/>
          <w:szCs w:val="24"/>
          <w:lang w:val="it-IT"/>
        </w:rPr>
        <w:t xml:space="preserve">del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79552BDF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di</w:t>
      </w:r>
      <w:proofErr w:type="gramEnd"/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 non aver commesso gravi illeciti professionali, tali da rendere dubbia la sua integrità o </w:t>
      </w:r>
      <w:r w:rsidRPr="00B749F6">
        <w:rPr>
          <w:rFonts w:ascii="Times New Roman" w:hAnsi="Times New Roman"/>
          <w:color w:val="000000"/>
          <w:spacing w:val="-5"/>
          <w:sz w:val="24"/>
          <w:szCs w:val="24"/>
          <w:lang w:val="it-IT"/>
        </w:rPr>
        <w:t xml:space="preserve">affidabilità (e che in particolare non ha commesso significative carenze nell'esecuzione di un </w:t>
      </w:r>
      <w:r w:rsidRPr="00B749F6">
        <w:rPr>
          <w:rFonts w:ascii="Times New Roman" w:hAnsi="Times New Roman"/>
          <w:color w:val="000000"/>
          <w:spacing w:val="5"/>
          <w:sz w:val="24"/>
          <w:szCs w:val="24"/>
          <w:lang w:val="it-IT"/>
        </w:rPr>
        <w:t xml:space="preserve">precedente contratto di appalto o di concessione che ne hanno causato la risoluzione </w:t>
      </w:r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anticipata, non contestata in giudizio, ovvero confermata all'esito di un giudizio, ovvero </w:t>
      </w:r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hanno dato luogo ad una condanna al </w:t>
      </w:r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lastRenderedPageBreak/>
        <w:t xml:space="preserve">risarcimento del danno o ad altre sanzioni; non ha </w:t>
      </w:r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posto in essere tentativi di influenzare indebitamente il processo decisionale della stazione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appaltante o di ottenere informazioni riservate ai fini di proprio vantaggio; non ha fornito, </w:t>
      </w:r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anche per negligenza, informazioni false </w:t>
      </w:r>
      <w:r w:rsidRPr="00B749F6">
        <w:rPr>
          <w:rFonts w:ascii="Segoe UI Symbol" w:hAnsi="Segoe UI Symbol" w:cs="Segoe UI Symbol"/>
          <w:color w:val="000000"/>
          <w:spacing w:val="-2"/>
          <w:sz w:val="24"/>
          <w:szCs w:val="24"/>
          <w:lang w:val="it-IT"/>
        </w:rPr>
        <w:t xml:space="preserve">o </w:t>
      </w:r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fuorvianti suscettibili di influenzare le decisioni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sull'esclusione, la selezione o l'aggiudicazione né ha omesso le informazioni dovute ai fini del corretto svolgimento della procedura di selezione) (articolo 80, </w:t>
      </w:r>
      <w:r w:rsidRPr="00B749F6">
        <w:rPr>
          <w:rFonts w:ascii="Times New Roman" w:hAnsi="Times New Roman"/>
          <w:b/>
          <w:color w:val="000000"/>
          <w:spacing w:val="1"/>
          <w:w w:val="105"/>
          <w:sz w:val="24"/>
          <w:szCs w:val="24"/>
          <w:lang w:val="it-IT"/>
        </w:rPr>
        <w:t xml:space="preserve">comma 5, lettera e) del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5381039F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>la</w:t>
      </w:r>
      <w:proofErr w:type="gramEnd"/>
      <w:r w:rsidRPr="00B749F6">
        <w:rPr>
          <w:rFonts w:ascii="Times New Roman" w:hAnsi="Times New Roman"/>
          <w:color w:val="000000"/>
          <w:spacing w:val="-4"/>
          <w:sz w:val="24"/>
          <w:szCs w:val="24"/>
          <w:lang w:val="it-IT"/>
        </w:rPr>
        <w:t xml:space="preserve"> non sussistenza di una situazione di conflitto di interesse ai sensi dell'articolo 42, comma 2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(articolo 80, </w:t>
      </w:r>
      <w:r w:rsidRPr="00B749F6"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  <w:t xml:space="preserve">comma 5, lettera </w:t>
      </w:r>
      <w:r w:rsidRPr="00B749F6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d)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del 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1774BD1C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>la</w:t>
      </w:r>
      <w:proofErr w:type="gramEnd"/>
      <w:r w:rsidRPr="00B749F6">
        <w:rPr>
          <w:rFonts w:ascii="Times New Roman" w:hAnsi="Times New Roman"/>
          <w:color w:val="000000"/>
          <w:spacing w:val="-3"/>
          <w:sz w:val="24"/>
          <w:szCs w:val="24"/>
          <w:lang w:val="it-IT"/>
        </w:rPr>
        <w:t xml:space="preserve"> non sussistenza di alcuna distorsione della concorrenza derivante dal precedente proprio coinvolgimento nella preparazione della procedura d'appalto di cui all'articolo 67(articolo 80, </w:t>
      </w:r>
      <w:r w:rsidRPr="00B749F6">
        <w:rPr>
          <w:rFonts w:ascii="Times New Roman" w:hAnsi="Times New Roman"/>
          <w:b/>
          <w:color w:val="000000"/>
          <w:w w:val="105"/>
          <w:sz w:val="24"/>
          <w:szCs w:val="24"/>
          <w:lang w:val="it-IT"/>
        </w:rPr>
        <w:t xml:space="preserve">comma 5, lettera e)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del 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7487A68C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che</w:t>
      </w:r>
      <w:proofErr w:type="gram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 non è stata applicata la sanzione </w:t>
      </w:r>
      <w:proofErr w:type="spell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interdittiva</w:t>
      </w:r>
      <w:proofErr w:type="spell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 di cui all'art. 9, comma </w:t>
      </w:r>
      <w:proofErr w:type="gram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2</w:t>
      </w:r>
      <w:proofErr w:type="gram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, lettera c), del </w:t>
      </w:r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D.lgs. n. 231/2001 o altra sanzione che comporta il divieto per l'Impresa di contrarre con la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Pubblica Amministrazione, compresi i provvedimenti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interdittivi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 di cui all'art. 14 del 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. </w:t>
      </w:r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n. 81/2008 (articolo </w:t>
      </w:r>
      <w:proofErr w:type="gramStart"/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80</w:t>
      </w:r>
      <w:proofErr w:type="gramEnd"/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, </w:t>
      </w:r>
      <w:r w:rsidRPr="00B749F6">
        <w:rPr>
          <w:rFonts w:ascii="Times New Roman" w:hAnsi="Times New Roman"/>
          <w:b/>
          <w:color w:val="000000"/>
          <w:spacing w:val="-1"/>
          <w:w w:val="105"/>
          <w:sz w:val="24"/>
          <w:szCs w:val="24"/>
          <w:lang w:val="it-IT"/>
        </w:rPr>
        <w:t xml:space="preserve">comma 5, lettera f) </w:t>
      </w:r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del D. </w:t>
      </w:r>
      <w:proofErr w:type="spellStart"/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>. n. 50/2016);</w:t>
      </w:r>
    </w:p>
    <w:p w14:paraId="130D3EBA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che</w:t>
      </w:r>
      <w:proofErr w:type="gram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 non sono presenti nella procedura di gara in corso e negli affidamenti di subappalti documentazione o dichiarazioni non veritiere (articolo 80, </w:t>
      </w:r>
      <w:r w:rsidRPr="00B749F6">
        <w:rPr>
          <w:rFonts w:ascii="Times New Roman" w:hAnsi="Times New Roman"/>
          <w:b/>
          <w:color w:val="000000"/>
          <w:spacing w:val="2"/>
          <w:w w:val="105"/>
          <w:sz w:val="24"/>
          <w:szCs w:val="24"/>
          <w:lang w:val="it-IT"/>
        </w:rPr>
        <w:t xml:space="preserve">comma 5, lettera f-bis) </w:t>
      </w:r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del 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7E2C0E67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>che</w:t>
      </w:r>
      <w:proofErr w:type="gramEnd"/>
      <w:r w:rsidRPr="00B749F6">
        <w:rPr>
          <w:rFonts w:ascii="Times New Roman" w:hAnsi="Times New Roman"/>
          <w:color w:val="000000"/>
          <w:spacing w:val="8"/>
          <w:sz w:val="24"/>
          <w:szCs w:val="24"/>
          <w:lang w:val="it-IT"/>
        </w:rPr>
        <w:t xml:space="preserve"> non risulta a carico dell'Impresa, l'iscrizione nel casellario informatico tenuto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dall'Osservatore dell'ANAC per aver presentato falsa dichiarazione o falsa documentazione </w:t>
      </w:r>
      <w:r w:rsidRPr="00B749F6">
        <w:rPr>
          <w:rFonts w:ascii="Times New Roman" w:hAnsi="Times New Roman"/>
          <w:color w:val="000000"/>
          <w:spacing w:val="-1"/>
          <w:sz w:val="24"/>
          <w:szCs w:val="24"/>
          <w:lang w:val="it-IT"/>
        </w:rPr>
        <w:t xml:space="preserve">nelle procedure di gara e negli affidamenti di subappalti(articolo 80, </w:t>
      </w:r>
      <w:r w:rsidRPr="00B749F6">
        <w:rPr>
          <w:rFonts w:ascii="Times New Roman" w:hAnsi="Times New Roman"/>
          <w:b/>
          <w:color w:val="000000"/>
          <w:spacing w:val="-1"/>
          <w:w w:val="105"/>
          <w:sz w:val="24"/>
          <w:szCs w:val="24"/>
          <w:lang w:val="it-IT"/>
        </w:rPr>
        <w:t xml:space="preserve">comma 5, lettera f-ter)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del 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7B318564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9"/>
          <w:sz w:val="24"/>
          <w:szCs w:val="24"/>
          <w:lang w:val="it-IT"/>
        </w:rPr>
        <w:t>che</w:t>
      </w:r>
      <w:proofErr w:type="gramEnd"/>
      <w:r w:rsidRPr="00B749F6">
        <w:rPr>
          <w:rFonts w:ascii="Times New Roman" w:hAnsi="Times New Roman"/>
          <w:color w:val="000000"/>
          <w:spacing w:val="9"/>
          <w:sz w:val="24"/>
          <w:szCs w:val="24"/>
          <w:lang w:val="it-IT"/>
        </w:rPr>
        <w:t xml:space="preserve"> non risulta a carico dell'Impresa, l'iscrizione nel casellario informatico tenuto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dall'Osservatore dell'ANAC per aver presentato falsa dichiarazione o falsa documentazione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ai fini del rilascio dell'attestazione di qualificazione (articolo 80, </w:t>
      </w:r>
      <w:r w:rsidRPr="00B749F6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comma 5, lettera g) del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35D756D3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di</w:t>
      </w:r>
      <w:proofErr w:type="gram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 non aver violato il divieto di intestazione fiduciaria di cui all'articolo 17 della legge 19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marzo 1990, n. 55 (articolo 80, </w:t>
      </w:r>
      <w:r w:rsidRPr="00B749F6">
        <w:rPr>
          <w:rFonts w:ascii="Times New Roman" w:hAnsi="Times New Roman"/>
          <w:b/>
          <w:color w:val="000000"/>
          <w:spacing w:val="1"/>
          <w:sz w:val="24"/>
          <w:szCs w:val="24"/>
          <w:lang w:val="it-IT"/>
        </w:rPr>
        <w:t xml:space="preserve">comma 5, lettera h) del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D. </w:t>
      </w:r>
      <w:proofErr w:type="spellStart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. n. 50/2016);</w:t>
      </w:r>
    </w:p>
    <w:p w14:paraId="212A9C1E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lastRenderedPageBreak/>
        <w:t>di</w:t>
      </w:r>
      <w:proofErr w:type="gramEnd"/>
      <w:r w:rsidRPr="00B749F6">
        <w:rPr>
          <w:rFonts w:ascii="Times New Roman" w:hAnsi="Times New Roman"/>
          <w:color w:val="000000"/>
          <w:spacing w:val="3"/>
          <w:sz w:val="24"/>
          <w:szCs w:val="24"/>
          <w:lang w:val="it-IT"/>
        </w:rPr>
        <w:t xml:space="preserve"> essere in regola con le norme che disciplinano il diritto al lavoro dei disabili, ai sensi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dell'art. 17 della L. n. 68/1999 (articolo </w:t>
      </w:r>
      <w:proofErr w:type="gramStart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80</w:t>
      </w:r>
      <w:proofErr w:type="gramEnd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, </w:t>
      </w:r>
      <w:r w:rsidRPr="00B749F6">
        <w:rPr>
          <w:rFonts w:ascii="Times New Roman" w:hAnsi="Times New Roman"/>
          <w:b/>
          <w:color w:val="000000"/>
          <w:spacing w:val="1"/>
          <w:sz w:val="24"/>
          <w:szCs w:val="24"/>
          <w:lang w:val="it-IT"/>
        </w:rPr>
        <w:t xml:space="preserve">comma 5, lettera i) del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D. </w:t>
      </w:r>
      <w:proofErr w:type="spellStart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. n. 50/2016);</w:t>
      </w:r>
    </w:p>
    <w:p w14:paraId="7AB3FEF7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>che</w:t>
      </w:r>
      <w:proofErr w:type="gramEnd"/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 il sottoscritto e tutti i soggetti indicati al medesimo art. 80 non sono stati vittima dei reati </w:t>
      </w:r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previsti e puniti dagli articoli 317 e 629 del codice penale aggravati ai sensi dell'articolo </w:t>
      </w:r>
      <w:proofErr w:type="gramStart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>7</w:t>
      </w:r>
      <w:proofErr w:type="gramEnd"/>
      <w:r w:rsidRPr="00B749F6">
        <w:rPr>
          <w:rFonts w:ascii="Times New Roman" w:hAnsi="Times New Roman"/>
          <w:color w:val="000000"/>
          <w:spacing w:val="2"/>
          <w:sz w:val="24"/>
          <w:szCs w:val="24"/>
          <w:lang w:val="it-IT"/>
        </w:rPr>
        <w:t xml:space="preserve"> </w:t>
      </w:r>
      <w:r w:rsidRPr="00B749F6">
        <w:rPr>
          <w:rFonts w:ascii="Times New Roman" w:hAnsi="Times New Roman"/>
          <w:color w:val="000000"/>
          <w:spacing w:val="-2"/>
          <w:sz w:val="24"/>
          <w:szCs w:val="24"/>
          <w:lang w:val="it-IT"/>
        </w:rPr>
        <w:t xml:space="preserve">del decreto legge 13 maggio 1991 n. 152, convertito, con modificazioni, dalla legge 12 luglio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1991, n. 203 (articolo 80, </w:t>
      </w:r>
      <w:r w:rsidRPr="00B749F6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comma 5, lettera l)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 xml:space="preserve">del D. </w:t>
      </w:r>
      <w:proofErr w:type="spellStart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. n. 50/2016);</w:t>
      </w:r>
    </w:p>
    <w:p w14:paraId="6649424A" w14:textId="77777777" w:rsidR="00C55028" w:rsidRPr="00B749F6" w:rsidRDefault="00C55028" w:rsidP="00C55028">
      <w:pPr>
        <w:pStyle w:val="Paragrafoelenco"/>
        <w:numPr>
          <w:ilvl w:val="0"/>
          <w:numId w:val="3"/>
        </w:numPr>
        <w:spacing w:line="360" w:lineRule="auto"/>
        <w:ind w:right="72" w:hanging="731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  <w:proofErr w:type="gramStart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di</w:t>
      </w:r>
      <w:proofErr w:type="gramEnd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 non trovarsi rispetto ad un altro partecipante alla medesima procedura di affidamento, in </w:t>
      </w:r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una situazione di controllo di cui all'articolo 2359 del codice civile o in una qualsiasi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relazione, anche di fatto, se la situazione di controllo o la relazione comporti che le offerte sono imputabili ad un unico centro decisionale (articolo 80, </w:t>
      </w:r>
      <w:r w:rsidRPr="00B749F6">
        <w:rPr>
          <w:rFonts w:ascii="Times New Roman" w:hAnsi="Times New Roman"/>
          <w:b/>
          <w:color w:val="000000"/>
          <w:spacing w:val="1"/>
          <w:sz w:val="24"/>
          <w:szCs w:val="24"/>
          <w:lang w:val="it-IT"/>
        </w:rPr>
        <w:t xml:space="preserve">comma 5, lettera m) </w:t>
      </w:r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del D. </w:t>
      </w:r>
      <w:proofErr w:type="spellStart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>Lgs</w:t>
      </w:r>
      <w:proofErr w:type="spellEnd"/>
      <w:r w:rsidRPr="00B749F6">
        <w:rPr>
          <w:rFonts w:ascii="Times New Roman" w:hAnsi="Times New Roman"/>
          <w:color w:val="000000"/>
          <w:spacing w:val="1"/>
          <w:sz w:val="24"/>
          <w:szCs w:val="24"/>
          <w:lang w:val="it-IT"/>
        </w:rPr>
        <w:t xml:space="preserve">. </w:t>
      </w:r>
      <w:r w:rsidRPr="00B749F6">
        <w:rPr>
          <w:rFonts w:ascii="Times New Roman" w:hAnsi="Times New Roman"/>
          <w:color w:val="000000"/>
          <w:sz w:val="24"/>
          <w:szCs w:val="24"/>
          <w:lang w:val="it-IT"/>
        </w:rPr>
        <w:t>n. 50/2016).</w:t>
      </w:r>
    </w:p>
    <w:p w14:paraId="2380F4C4" w14:textId="77777777" w:rsidR="00A262C4" w:rsidRPr="00B749F6" w:rsidRDefault="00A262C4" w:rsidP="00A262C4">
      <w:pPr>
        <w:pStyle w:val="Paragrafoelenco"/>
        <w:spacing w:line="360" w:lineRule="auto"/>
        <w:ind w:left="1440" w:right="72"/>
        <w:jc w:val="both"/>
        <w:rPr>
          <w:rFonts w:ascii="Times New Roman" w:hAnsi="Times New Roman"/>
          <w:color w:val="000000"/>
          <w:spacing w:val="1"/>
          <w:sz w:val="24"/>
          <w:szCs w:val="24"/>
          <w:lang w:val="it-IT"/>
        </w:rPr>
      </w:pPr>
    </w:p>
    <w:p w14:paraId="253ABB8D" w14:textId="77777777" w:rsidR="00A262C4" w:rsidRPr="00B749F6" w:rsidRDefault="00A262C4" w:rsidP="00A262C4">
      <w:pPr>
        <w:spacing w:line="360" w:lineRule="auto"/>
        <w:ind w:left="360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Data _________________________</w:t>
      </w:r>
    </w:p>
    <w:p w14:paraId="5939DA7A" w14:textId="77777777" w:rsidR="00A262C4" w:rsidRPr="00B749F6" w:rsidRDefault="00A262C4" w:rsidP="00A262C4">
      <w:pPr>
        <w:spacing w:line="360" w:lineRule="auto"/>
        <w:ind w:left="5316" w:firstLine="348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>Timbro e firma __________________</w:t>
      </w:r>
    </w:p>
    <w:p w14:paraId="1B7F5463" w14:textId="77777777" w:rsidR="00A262C4" w:rsidRPr="00B749F6" w:rsidRDefault="00A262C4" w:rsidP="00A262C4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</w:pPr>
    </w:p>
    <w:p w14:paraId="7ED51A2D" w14:textId="77777777" w:rsidR="00A262C4" w:rsidRPr="00B749F6" w:rsidRDefault="00A262C4" w:rsidP="00A262C4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</w:pPr>
    </w:p>
    <w:p w14:paraId="505A23BD" w14:textId="77777777" w:rsidR="00A262C4" w:rsidRPr="00B749F6" w:rsidRDefault="00A262C4" w:rsidP="00A262C4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</w:pPr>
    </w:p>
    <w:p w14:paraId="2D19D903" w14:textId="77777777" w:rsidR="00A262C4" w:rsidRPr="00B749F6" w:rsidRDefault="00A262C4" w:rsidP="00A262C4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</w:pPr>
    </w:p>
    <w:p w14:paraId="53A70947" w14:textId="77777777" w:rsidR="00A262C4" w:rsidRPr="00B749F6" w:rsidRDefault="00A262C4" w:rsidP="00A262C4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</w:pPr>
    </w:p>
    <w:p w14:paraId="4A1BC3AE" w14:textId="77777777" w:rsidR="00A262C4" w:rsidRPr="00B749F6" w:rsidRDefault="00A262C4" w:rsidP="00A262C4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</w:pPr>
      <w:r w:rsidRPr="00B749F6">
        <w:rPr>
          <w:rFonts w:ascii="Times New Roman" w:hAnsi="Times New Roman"/>
          <w:b/>
          <w:i/>
          <w:color w:val="000000"/>
          <w:spacing w:val="4"/>
          <w:sz w:val="24"/>
          <w:szCs w:val="24"/>
          <w:lang w:val="it-IT"/>
        </w:rPr>
        <w:t xml:space="preserve">ALLEGATI: </w:t>
      </w:r>
    </w:p>
    <w:p w14:paraId="262ED0B7" w14:textId="77777777" w:rsidR="00A262C4" w:rsidRPr="00B749F6" w:rsidRDefault="00A262C4" w:rsidP="00A262C4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Alla presente domanda si allega la seguente documentazione: </w:t>
      </w:r>
    </w:p>
    <w:p w14:paraId="6D09C289" w14:textId="77777777" w:rsidR="00A262C4" w:rsidRPr="00B749F6" w:rsidRDefault="00A262C4" w:rsidP="00A262C4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copia fotostatica del documento </w:t>
      </w:r>
      <w:proofErr w:type="gramStart"/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di </w:t>
      </w:r>
      <w:proofErr w:type="gramEnd"/>
      <w:r w:rsidRPr="00B749F6">
        <w:rPr>
          <w:rFonts w:ascii="Times New Roman" w:hAnsi="Times New Roman"/>
          <w:color w:val="000000"/>
          <w:spacing w:val="4"/>
          <w:sz w:val="24"/>
          <w:szCs w:val="24"/>
          <w:lang w:val="it-IT"/>
        </w:rPr>
        <w:t xml:space="preserve">identità del sottoscrittore. </w:t>
      </w:r>
    </w:p>
    <w:p w14:paraId="2A78FB9B" w14:textId="77777777" w:rsidR="00A262C4" w:rsidRPr="00B749F6" w:rsidRDefault="00A262C4" w:rsidP="00A262C4">
      <w:pPr>
        <w:pStyle w:val="Paragrafoelenco"/>
        <w:spacing w:line="360" w:lineRule="auto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7E592A45" w14:textId="77777777" w:rsidR="00A262C4" w:rsidRPr="00B749F6" w:rsidRDefault="00A262C4" w:rsidP="00A262C4">
      <w:pPr>
        <w:spacing w:line="360" w:lineRule="auto"/>
        <w:jc w:val="both"/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</w:pPr>
      <w:r w:rsidRPr="00B749F6">
        <w:rPr>
          <w:rFonts w:ascii="Times New Roman" w:hAnsi="Times New Roman"/>
          <w:b/>
          <w:color w:val="000000"/>
          <w:spacing w:val="4"/>
          <w:sz w:val="24"/>
          <w:szCs w:val="24"/>
          <w:lang w:val="it-IT"/>
        </w:rPr>
        <w:t>N.B. In caso di ATI/raggruppamento etc. la presente dichiarazione deve essere resa da ciascun concorrente</w:t>
      </w:r>
    </w:p>
    <w:p w14:paraId="3DB7856A" w14:textId="77777777" w:rsidR="00A262C4" w:rsidRPr="00B749F6" w:rsidRDefault="00A262C4" w:rsidP="00A262C4">
      <w:pPr>
        <w:spacing w:line="360" w:lineRule="auto"/>
        <w:ind w:left="720"/>
        <w:jc w:val="both"/>
        <w:rPr>
          <w:rFonts w:ascii="Times New Roman" w:hAnsi="Times New Roman"/>
          <w:color w:val="000000"/>
          <w:spacing w:val="4"/>
          <w:sz w:val="24"/>
          <w:szCs w:val="24"/>
          <w:lang w:val="it-IT"/>
        </w:rPr>
      </w:pPr>
    </w:p>
    <w:p w14:paraId="44860029" w14:textId="77777777" w:rsidR="00B70438" w:rsidRPr="00B749F6" w:rsidRDefault="00B70438">
      <w:pPr>
        <w:rPr>
          <w:sz w:val="24"/>
          <w:szCs w:val="24"/>
        </w:rPr>
      </w:pPr>
    </w:p>
    <w:sectPr w:rsidR="00B70438" w:rsidRPr="00B749F6" w:rsidSect="00B7043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3ACDE" w14:textId="77777777" w:rsidR="00CF0AA5" w:rsidRDefault="00CF0AA5" w:rsidP="00E747E7">
      <w:r>
        <w:separator/>
      </w:r>
    </w:p>
  </w:endnote>
  <w:endnote w:type="continuationSeparator" w:id="0">
    <w:p w14:paraId="29C6DA3E" w14:textId="77777777" w:rsidR="00CF0AA5" w:rsidRDefault="00CF0AA5" w:rsidP="00E7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egoe UI Symbol">
    <w:altName w:val="Dido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0F7C3" w14:textId="77777777" w:rsidR="00CF0AA5" w:rsidRDefault="00CF0AA5" w:rsidP="00E747E7">
      <w:r>
        <w:separator/>
      </w:r>
    </w:p>
  </w:footnote>
  <w:footnote w:type="continuationSeparator" w:id="0">
    <w:p w14:paraId="4F1CE2A7" w14:textId="77777777" w:rsidR="00CF0AA5" w:rsidRDefault="00CF0AA5" w:rsidP="00E747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61D75" w14:textId="77777777" w:rsidR="00CF0AA5" w:rsidRDefault="00CF0AA5" w:rsidP="00530B46">
    <w:pPr>
      <w:pStyle w:val="Intestazione"/>
      <w:jc w:val="center"/>
    </w:pPr>
    <w:r w:rsidRPr="00101E43">
      <w:rPr>
        <w:noProof/>
        <w:lang w:val="it-IT" w:eastAsia="it-IT"/>
      </w:rPr>
      <w:drawing>
        <wp:inline distT="0" distB="0" distL="0" distR="0" wp14:anchorId="53E7F71D" wp14:editId="04FFF89E">
          <wp:extent cx="2952750" cy="654627"/>
          <wp:effectExtent l="19050" t="0" r="0" b="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957730" cy="6557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50E42" w14:textId="77777777" w:rsidR="00CF0AA5" w:rsidRDefault="00CF0AA5" w:rsidP="00530B46">
    <w:pPr>
      <w:pStyle w:val="Intestazione"/>
      <w:jc w:val="center"/>
    </w:pPr>
  </w:p>
  <w:p w14:paraId="5E90E473" w14:textId="77777777" w:rsidR="00CF0AA5" w:rsidRDefault="00CF0AA5" w:rsidP="00530B46">
    <w:pPr>
      <w:pStyle w:val="Intestazione"/>
      <w:jc w:val="center"/>
    </w:pPr>
  </w:p>
  <w:p w14:paraId="7798EDE2" w14:textId="77777777" w:rsidR="00CF0AA5" w:rsidRPr="00530B46" w:rsidRDefault="00CF0AA5" w:rsidP="00530B4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28"/>
    <w:rsid w:val="003E26A0"/>
    <w:rsid w:val="00530B46"/>
    <w:rsid w:val="005652DC"/>
    <w:rsid w:val="005E5A29"/>
    <w:rsid w:val="00710001"/>
    <w:rsid w:val="00717E3D"/>
    <w:rsid w:val="00825894"/>
    <w:rsid w:val="00A262C4"/>
    <w:rsid w:val="00B477C3"/>
    <w:rsid w:val="00B70438"/>
    <w:rsid w:val="00B749F6"/>
    <w:rsid w:val="00C55028"/>
    <w:rsid w:val="00CF0AA5"/>
    <w:rsid w:val="00E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E7D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02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0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4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47E7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74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47E7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B4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30B46"/>
    <w:rPr>
      <w:rFonts w:ascii="Lucida Grande" w:eastAsia="Calibri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502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502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747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E747E7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747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E747E7"/>
    <w:rPr>
      <w:rFonts w:ascii="Calibri" w:eastAsia="Calibri" w:hAnsi="Calibri" w:cs="Times New Roman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B4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30B46"/>
    <w:rPr>
      <w:rFonts w:ascii="Lucida Grande" w:eastAsia="Calibri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1421</Words>
  <Characters>8101</Characters>
  <Application>Microsoft Macintosh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mac5</cp:lastModifiedBy>
  <cp:revision>4</cp:revision>
  <dcterms:created xsi:type="dcterms:W3CDTF">2019-04-18T08:15:00Z</dcterms:created>
  <dcterms:modified xsi:type="dcterms:W3CDTF">2019-04-18T11:23:00Z</dcterms:modified>
</cp:coreProperties>
</file>